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ANEXO IV</w:t>
      </w:r>
    </w:p>
    <w:p w:rsidR="005710A7" w:rsidRPr="00D7031C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18"/>
        </w:rPr>
      </w:pP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b/>
          <w:color w:val="000000"/>
          <w:sz w:val="20"/>
          <w:szCs w:val="18"/>
        </w:rPr>
        <w:t>MODELO DE PROPOSTA DE PREÇOS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</w:p>
    <w:p w:rsidR="005710A7" w:rsidRPr="00D7031C" w:rsidRDefault="00EE3C02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Ao Agente de Contratações</w:t>
      </w:r>
      <w:r w:rsidR="005710A7" w:rsidRPr="00D7031C">
        <w:rPr>
          <w:rFonts w:asciiTheme="majorHAnsi" w:hAnsiTheme="majorHAnsi" w:cstheme="majorHAnsi"/>
          <w:bCs/>
          <w:sz w:val="20"/>
          <w:szCs w:val="18"/>
        </w:rPr>
        <w:t xml:space="preserve"> e equipe do Município de Entre Rios do Oeste - Pregão Eletrônico nº</w:t>
      </w:r>
      <w:r w:rsidR="005C1DA8" w:rsidRPr="00D7031C">
        <w:rPr>
          <w:rFonts w:asciiTheme="majorHAnsi" w:hAnsiTheme="majorHAnsi" w:cstheme="majorHAnsi"/>
          <w:bCs/>
          <w:sz w:val="20"/>
          <w:szCs w:val="18"/>
        </w:rPr>
        <w:t xml:space="preserve"> </w:t>
      </w:r>
      <w:r w:rsidR="00B66A07">
        <w:rPr>
          <w:rFonts w:asciiTheme="majorHAnsi" w:hAnsiTheme="majorHAnsi" w:cstheme="majorHAnsi"/>
          <w:bCs/>
          <w:sz w:val="20"/>
          <w:szCs w:val="18"/>
        </w:rPr>
        <w:t>3</w:t>
      </w:r>
      <w:r w:rsidR="002C225D">
        <w:rPr>
          <w:rFonts w:asciiTheme="majorHAnsi" w:hAnsiTheme="majorHAnsi" w:cstheme="majorHAnsi"/>
          <w:bCs/>
          <w:sz w:val="20"/>
          <w:szCs w:val="18"/>
        </w:rPr>
        <w:t>0</w:t>
      </w:r>
      <w:r w:rsidR="007D6A5E">
        <w:rPr>
          <w:rFonts w:asciiTheme="majorHAnsi" w:hAnsiTheme="majorHAnsi" w:cstheme="majorHAnsi"/>
          <w:bCs/>
          <w:sz w:val="20"/>
          <w:szCs w:val="18"/>
        </w:rPr>
        <w:t>/2026</w:t>
      </w:r>
    </w:p>
    <w:p w:rsidR="00013C5C" w:rsidRPr="00D7031C" w:rsidRDefault="00013C5C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Prezados Senhores:</w:t>
      </w:r>
    </w:p>
    <w:p w:rsidR="008419D9" w:rsidRPr="002C225D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B66A07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2C225D">
        <w:rPr>
          <w:rFonts w:asciiTheme="majorHAnsi" w:hAnsiTheme="majorHAnsi" w:cstheme="majorHAnsi"/>
          <w:color w:val="000000"/>
          <w:sz w:val="20"/>
          <w:szCs w:val="18"/>
        </w:rPr>
        <w:t>0</w:t>
      </w:r>
      <w:r w:rsidR="007D6A5E">
        <w:rPr>
          <w:rFonts w:asciiTheme="majorHAnsi" w:hAnsiTheme="majorHAnsi" w:cstheme="majorHAnsi"/>
          <w:color w:val="000000"/>
          <w:sz w:val="20"/>
          <w:szCs w:val="18"/>
        </w:rPr>
        <w:t>/</w:t>
      </w:r>
      <w:r w:rsidR="007D6A5E" w:rsidRPr="00B66A07">
        <w:rPr>
          <w:rFonts w:asciiTheme="majorHAnsi" w:hAnsiTheme="majorHAnsi" w:cstheme="majorHAnsi"/>
          <w:color w:val="000000"/>
          <w:sz w:val="20"/>
          <w:szCs w:val="18"/>
        </w:rPr>
        <w:t>2026</w:t>
      </w:r>
      <w:r w:rsidRPr="00B66A07">
        <w:rPr>
          <w:rFonts w:asciiTheme="majorHAnsi" w:hAnsiTheme="majorHAnsi" w:cstheme="majorHAnsi"/>
          <w:color w:val="000000"/>
          <w:sz w:val="20"/>
          <w:szCs w:val="18"/>
        </w:rPr>
        <w:t xml:space="preserve">, para </w:t>
      </w:r>
      <w:r w:rsidR="00EF0AE3" w:rsidRPr="002C225D">
        <w:rPr>
          <w:rFonts w:asciiTheme="majorHAnsi" w:hAnsiTheme="majorHAnsi" w:cstheme="majorHAnsi"/>
          <w:color w:val="000000"/>
          <w:sz w:val="20"/>
          <w:szCs w:val="18"/>
        </w:rPr>
        <w:t xml:space="preserve">a </w:t>
      </w:r>
      <w:r w:rsidR="00B66A07" w:rsidRPr="00B66A07">
        <w:rPr>
          <w:rFonts w:asciiTheme="majorHAnsi" w:hAnsiTheme="majorHAnsi" w:cstheme="majorHAnsi"/>
          <w:color w:val="000000"/>
          <w:sz w:val="20"/>
          <w:szCs w:val="18"/>
        </w:rPr>
        <w:t>Contratação de empresa especializada visando a prestação de serviços para recebimento de resíduos, aferição de peso, tratamento e disposição final ambientalmente adequada de resíduos sólidos orgânicos não recicláveis Classe II-A (não perigosos e não contaminados), originários do Município de Entre Rios do Oeste/PR, para destinação em aterro sanitário devidamente habilitado e licenciado pelo IAT - Instituto Água e Terra, conforme as condições, quantidades e exigências estabelecidas neste Termo de Referência e no respectivo Edital</w:t>
      </w:r>
      <w:r w:rsidR="006F2697" w:rsidRPr="002C225D">
        <w:rPr>
          <w:rFonts w:asciiTheme="majorHAnsi" w:hAnsiTheme="majorHAnsi" w:cstheme="majorHAnsi"/>
          <w:color w:val="000000"/>
          <w:sz w:val="20"/>
          <w:szCs w:val="18"/>
        </w:rPr>
        <w:t>.</w:t>
      </w:r>
    </w:p>
    <w:p w:rsidR="00267A5A" w:rsidRPr="00D7031C" w:rsidRDefault="00267A5A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a) Especificação do objeto, observadas as características mínimas exigidas no presente instrumento convocatório.</w:t>
      </w:r>
    </w:p>
    <w:p w:rsidR="005710A7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b) valor global da proposta:   R$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</w:rPr>
        <w:t xml:space="preserve"> 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  <w:t>(informar valor global em numeral e por extenso)</w:t>
      </w:r>
    </w:p>
    <w:p w:rsidR="00020D97" w:rsidRDefault="00020D9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tbl>
      <w:tblPr>
        <w:tblOverlap w:val="never"/>
        <w:tblW w:w="946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644"/>
        <w:gridCol w:w="367"/>
        <w:gridCol w:w="4424"/>
        <w:gridCol w:w="758"/>
        <w:gridCol w:w="883"/>
        <w:gridCol w:w="656"/>
        <w:gridCol w:w="1110"/>
      </w:tblGrid>
      <w:tr w:rsidR="00B66A07" w:rsidRPr="00B10349" w:rsidTr="00B66A07">
        <w:trPr>
          <w:trHeight w:val="360"/>
          <w:tblHeader/>
        </w:trPr>
        <w:tc>
          <w:tcPr>
            <w:tcW w:w="627" w:type="dxa"/>
            <w:shd w:val="clear" w:color="auto" w:fill="C0C0C0"/>
          </w:tcPr>
          <w:p w:rsidR="00B66A07" w:rsidRPr="00B10349" w:rsidRDefault="00B66A07" w:rsidP="006255AF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B10349">
              <w:rPr>
                <w:rFonts w:asciiTheme="minorHAnsi" w:eastAsia="Arial" w:hAnsiTheme="minorHAnsi" w:cstheme="minorHAnsi"/>
                <w:b/>
                <w:bCs/>
                <w:sz w:val="14"/>
                <w:szCs w:val="14"/>
              </w:rPr>
              <w:t>Cod IPM</w:t>
            </w:r>
          </w:p>
        </w:tc>
        <w:tc>
          <w:tcPr>
            <w:tcW w:w="644" w:type="dxa"/>
            <w:shd w:val="clear" w:color="auto" w:fill="C0C0C0"/>
          </w:tcPr>
          <w:p w:rsidR="00B66A07" w:rsidRPr="00B10349" w:rsidRDefault="00B66A07" w:rsidP="006255AF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B10349">
              <w:rPr>
                <w:rFonts w:asciiTheme="minorHAnsi" w:eastAsia="Arial" w:hAnsiTheme="minorHAnsi" w:cstheme="minorHAnsi"/>
                <w:b/>
                <w:bCs/>
                <w:sz w:val="14"/>
                <w:szCs w:val="14"/>
              </w:rPr>
              <w:t>CAT MAT</w:t>
            </w:r>
          </w:p>
        </w:tc>
        <w:tc>
          <w:tcPr>
            <w:tcW w:w="367" w:type="dxa"/>
            <w:shd w:val="clear" w:color="auto" w:fill="C0C0C0"/>
            <w:tcMar>
              <w:top w:w="0" w:type="dxa"/>
              <w:left w:w="0" w:type="dxa"/>
              <w:bottom w:w="0" w:type="dxa"/>
              <w:right w:w="60" w:type="dxa"/>
            </w:tcMar>
          </w:tcPr>
          <w:p w:rsidR="00B66A07" w:rsidRPr="00B10349" w:rsidRDefault="00B66A07" w:rsidP="006255AF">
            <w:pPr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B1034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4424" w:type="dxa"/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A07" w:rsidRPr="00B10349" w:rsidRDefault="00B66A07" w:rsidP="006255AF">
            <w:pPr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B10349">
              <w:rPr>
                <w:rFonts w:asciiTheme="minorHAnsi" w:eastAsia="Arial" w:hAnsiTheme="minorHAnsi" w:cstheme="minorHAnsi"/>
                <w:b/>
                <w:bCs/>
                <w:color w:val="000000"/>
                <w:sz w:val="14"/>
                <w:szCs w:val="14"/>
              </w:rPr>
              <w:t>Descrição</w:t>
            </w:r>
          </w:p>
        </w:tc>
        <w:tc>
          <w:tcPr>
            <w:tcW w:w="758" w:type="dxa"/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A07" w:rsidRPr="00B10349" w:rsidRDefault="00B66A07" w:rsidP="006255AF">
            <w:pPr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B10349">
              <w:rPr>
                <w:rFonts w:asciiTheme="minorHAnsi" w:eastAsia="Arial" w:hAnsiTheme="minorHAnsi" w:cstheme="minorHAnsi"/>
                <w:b/>
                <w:bCs/>
                <w:color w:val="000000"/>
                <w:sz w:val="14"/>
                <w:szCs w:val="14"/>
              </w:rPr>
              <w:t>Unidade</w:t>
            </w:r>
          </w:p>
        </w:tc>
        <w:tc>
          <w:tcPr>
            <w:tcW w:w="883" w:type="dxa"/>
            <w:shd w:val="clear" w:color="auto" w:fill="C0C0C0"/>
            <w:tcMar>
              <w:top w:w="0" w:type="dxa"/>
              <w:left w:w="0" w:type="dxa"/>
              <w:bottom w:w="0" w:type="dxa"/>
              <w:right w:w="60" w:type="dxa"/>
            </w:tcMar>
          </w:tcPr>
          <w:p w:rsidR="00B66A07" w:rsidRPr="00B10349" w:rsidRDefault="00B66A07" w:rsidP="006255AF">
            <w:pPr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B10349">
              <w:rPr>
                <w:rFonts w:asciiTheme="minorHAnsi" w:eastAsia="Arial" w:hAnsiTheme="minorHAnsi" w:cstheme="minorHAnsi"/>
                <w:b/>
                <w:bCs/>
                <w:color w:val="000000"/>
                <w:sz w:val="14"/>
                <w:szCs w:val="14"/>
              </w:rPr>
              <w:t>Valor Unit.</w:t>
            </w:r>
          </w:p>
        </w:tc>
        <w:tc>
          <w:tcPr>
            <w:tcW w:w="656" w:type="dxa"/>
            <w:shd w:val="clear" w:color="auto" w:fill="C0C0C0"/>
          </w:tcPr>
          <w:p w:rsidR="00B66A07" w:rsidRPr="00B10349" w:rsidRDefault="00B66A07" w:rsidP="006255AF">
            <w:pPr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B10349">
              <w:rPr>
                <w:rFonts w:asciiTheme="minorHAnsi" w:eastAsia="Arial" w:hAnsiTheme="minorHAnsi" w:cstheme="minorHAnsi"/>
                <w:b/>
                <w:bCs/>
                <w:color w:val="000000"/>
                <w:sz w:val="14"/>
                <w:szCs w:val="14"/>
              </w:rPr>
              <w:t>Qtd</w:t>
            </w:r>
          </w:p>
        </w:tc>
        <w:tc>
          <w:tcPr>
            <w:tcW w:w="1110" w:type="dxa"/>
            <w:shd w:val="clear" w:color="auto" w:fill="C0C0C0"/>
          </w:tcPr>
          <w:p w:rsidR="00B66A07" w:rsidRPr="00B10349" w:rsidRDefault="00B66A07" w:rsidP="006255AF">
            <w:pPr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B10349">
              <w:rPr>
                <w:rFonts w:asciiTheme="minorHAnsi" w:eastAsia="Arial" w:hAnsiTheme="minorHAnsi" w:cstheme="minorHAnsi"/>
                <w:b/>
                <w:bCs/>
                <w:color w:val="000000"/>
                <w:sz w:val="14"/>
                <w:szCs w:val="14"/>
              </w:rPr>
              <w:t>V. Total</w:t>
            </w:r>
          </w:p>
        </w:tc>
      </w:tr>
      <w:tr w:rsidR="00B66A07" w:rsidRPr="00B10349" w:rsidTr="00B66A07">
        <w:trPr>
          <w:trHeight w:val="185"/>
        </w:trPr>
        <w:tc>
          <w:tcPr>
            <w:tcW w:w="627" w:type="dxa"/>
          </w:tcPr>
          <w:p w:rsidR="00B66A07" w:rsidRPr="00B10349" w:rsidRDefault="00B66A07" w:rsidP="00B66A07">
            <w:pPr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  <w:t>59875</w:t>
            </w:r>
          </w:p>
        </w:tc>
        <w:tc>
          <w:tcPr>
            <w:tcW w:w="644" w:type="dxa"/>
          </w:tcPr>
          <w:p w:rsidR="00B66A07" w:rsidRPr="00B10349" w:rsidRDefault="00B66A07" w:rsidP="00B66A07">
            <w:pPr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  <w:t>14265</w:t>
            </w:r>
          </w:p>
        </w:tc>
        <w:tc>
          <w:tcPr>
            <w:tcW w:w="3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A07" w:rsidRPr="00B10349" w:rsidRDefault="00B66A07" w:rsidP="00B66A07">
            <w:pPr>
              <w:jc w:val="center"/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</w:pPr>
            <w:r w:rsidRPr="00B1034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44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A07" w:rsidRPr="007826BF" w:rsidRDefault="00B66A07" w:rsidP="00B66A07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66A07"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  <w:t>Prestação de serviços especializados de recebimento, aferição de peso em balança rodoviária calibrada, tratamento técnico e disposição final ambientalmente adequada em aterro sanitário devidamente licenciado de resíduos sólidos urbanos Classe II-A (orgânicos e rejeitos não recicláveis).</w:t>
            </w:r>
          </w:p>
        </w:tc>
        <w:tc>
          <w:tcPr>
            <w:tcW w:w="7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A07" w:rsidRPr="00B10349" w:rsidRDefault="00B66A07" w:rsidP="00B66A07">
            <w:pPr>
              <w:jc w:val="center"/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  <w:t>Tonelada</w:t>
            </w:r>
          </w:p>
        </w:tc>
        <w:tc>
          <w:tcPr>
            <w:tcW w:w="8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A07" w:rsidRPr="00B10349" w:rsidRDefault="00B66A07" w:rsidP="00B66A07">
            <w:pPr>
              <w:jc w:val="center"/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56" w:type="dxa"/>
          </w:tcPr>
          <w:p w:rsidR="00B66A07" w:rsidRPr="00B10349" w:rsidRDefault="00B66A07" w:rsidP="00B66A07">
            <w:pPr>
              <w:jc w:val="center"/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1110" w:type="dxa"/>
          </w:tcPr>
          <w:p w:rsidR="00B66A07" w:rsidRPr="00B10349" w:rsidRDefault="00B66A07" w:rsidP="00B66A07">
            <w:pPr>
              <w:jc w:val="center"/>
              <w:rPr>
                <w:rFonts w:asciiTheme="minorHAnsi" w:eastAsia="Arial" w:hAnsiTheme="minorHAnsi" w:cstheme="minorHAnsi"/>
                <w:color w:val="000000"/>
                <w:sz w:val="14"/>
                <w:szCs w:val="14"/>
              </w:rPr>
            </w:pPr>
          </w:p>
        </w:tc>
      </w:tr>
    </w:tbl>
    <w:p w:rsidR="002C225D" w:rsidRDefault="002C225D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p w:rsidR="005710A7" w:rsidRPr="00D7031C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Theme="majorHAnsi" w:hAnsiTheme="majorHAnsi" w:cstheme="majorHAnsi"/>
          <w:bCs/>
          <w:color w:val="auto"/>
          <w:szCs w:val="18"/>
        </w:rPr>
      </w:pP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SENHORES PROPONENTES HÁVENDO DIVERGÊNCIA ENTRE CATMAT</w:t>
      </w:r>
      <w:r w:rsidR="00C75EBA"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/CATSER</w:t>
      </w: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 xml:space="preserve"> E O TERMO DE REFERÊNCIA, VALERÁ O QUE ESTÁ ESCRITO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NO TERMO DE REFERÊNCIA</w:t>
      </w:r>
      <w:r w:rsidR="00E93236"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>.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FAVOR LER O TERMO DE REFERÊNCIA E DEMAIS ANEXOS ANTES DE OFERTAR SUA PROPOSTA.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Esta proposta de preços tem prazo de validade de 60 (sessenta) dias, a contar da data da sessão pública.</w:t>
      </w:r>
    </w:p>
    <w:p w:rsidR="00CC210D" w:rsidRPr="00D7031C" w:rsidRDefault="00CC210D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As condições de pagamento são as constantes no edital de licitação, na modalidade de PREGÃO ELETRÔNICO nº </w:t>
      </w:r>
      <w:r w:rsidR="00B66A07">
        <w:rPr>
          <w:rFonts w:asciiTheme="majorHAnsi" w:hAnsiTheme="majorHAnsi" w:cstheme="majorHAnsi"/>
          <w:color w:val="000000"/>
          <w:sz w:val="20"/>
          <w:szCs w:val="18"/>
        </w:rPr>
        <w:t>3</w:t>
      </w:r>
      <w:bookmarkStart w:id="0" w:name="_GoBack"/>
      <w:bookmarkEnd w:id="0"/>
      <w:r w:rsidR="002C225D">
        <w:rPr>
          <w:rFonts w:asciiTheme="majorHAnsi" w:hAnsiTheme="majorHAnsi" w:cstheme="majorHAnsi"/>
          <w:color w:val="000000"/>
          <w:sz w:val="20"/>
          <w:szCs w:val="18"/>
        </w:rPr>
        <w:t>0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/202</w:t>
      </w:r>
      <w:r w:rsidR="004074F7">
        <w:rPr>
          <w:rFonts w:asciiTheme="majorHAnsi" w:hAnsiTheme="majorHAnsi" w:cstheme="majorHAnsi"/>
          <w:color w:val="000000"/>
          <w:sz w:val="20"/>
          <w:szCs w:val="18"/>
        </w:rPr>
        <w:t>6</w:t>
      </w:r>
      <w:r w:rsidR="00FE36C0" w:rsidRPr="00D7031C">
        <w:rPr>
          <w:rFonts w:asciiTheme="majorHAnsi" w:hAnsiTheme="majorHAnsi" w:cstheme="majorHAnsi"/>
          <w:color w:val="000000"/>
          <w:sz w:val="20"/>
          <w:szCs w:val="18"/>
        </w:rPr>
        <w:t>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Por ser expressão da verdade, firmamos a presente.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................................................................, ........, ................................... de 202</w:t>
      </w:r>
      <w:r w:rsidR="004074F7">
        <w:rPr>
          <w:rFonts w:asciiTheme="majorHAnsi" w:hAnsiTheme="majorHAnsi" w:cstheme="majorHAnsi"/>
          <w:sz w:val="20"/>
          <w:szCs w:val="18"/>
        </w:rPr>
        <w:t>6</w:t>
      </w:r>
      <w:r w:rsidRPr="00D7031C">
        <w:rPr>
          <w:rFonts w:asciiTheme="majorHAnsi" w:hAnsiTheme="majorHAnsi" w:cstheme="majorHAnsi"/>
          <w:sz w:val="20"/>
          <w:szCs w:val="18"/>
        </w:rPr>
        <w:t xml:space="preserve">. 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 xml:space="preserve">Local e Data 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Assinatura do Responsável pela Empresa</w:t>
      </w:r>
    </w:p>
    <w:p w:rsidR="005710A7" w:rsidRPr="00D7031C" w:rsidRDefault="005710A7" w:rsidP="00013C5C">
      <w:pPr>
        <w:jc w:val="center"/>
        <w:rPr>
          <w:rFonts w:asciiTheme="majorHAnsi" w:hAnsiTheme="majorHAnsi" w:cstheme="majorHAnsi"/>
          <w:color w:val="000000" w:themeColor="text1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(Nome Legível/Cargo/Carimbo do CNPJ)</w:t>
      </w:r>
    </w:p>
    <w:sectPr w:rsidR="005710A7" w:rsidRPr="00D7031C" w:rsidSect="00903932">
      <w:headerReference w:type="default" r:id="rId7"/>
      <w:footerReference w:type="default" r:id="rId8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9B3" w:rsidRDefault="00B279B3" w:rsidP="005710A7">
      <w:r>
        <w:separator/>
      </w:r>
    </w:p>
  </w:endnote>
  <w:endnote w:type="continuationSeparator" w:id="0">
    <w:p w:rsidR="00B279B3" w:rsidRDefault="00B279B3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rlito">
    <w:altName w:val="Calibri"/>
    <w:charset w:val="00"/>
    <w:family w:val="swiss"/>
    <w:pitch w:val="variable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32" w:rsidRDefault="00903932" w:rsidP="00903932">
    <w:pPr>
      <w:pStyle w:val="Rodap"/>
      <w:jc w:val="center"/>
    </w:pPr>
    <w:r>
      <w:rPr>
        <w:noProof/>
        <w:lang w:val="pt-BR" w:eastAsia="pt-BR"/>
      </w:rPr>
      <w:drawing>
        <wp:inline distT="0" distB="0" distL="0" distR="0" wp14:anchorId="45CB128F" wp14:editId="1A93D457">
          <wp:extent cx="1442852" cy="511711"/>
          <wp:effectExtent l="0" t="0" r="5080" b="3175"/>
          <wp:docPr id="1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968" cy="520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9B3" w:rsidRDefault="00B279B3" w:rsidP="005710A7">
      <w:r>
        <w:separator/>
      </w:r>
    </w:p>
  </w:footnote>
  <w:footnote w:type="continuationSeparator" w:id="0">
    <w:p w:rsidR="00B279B3" w:rsidRDefault="00B279B3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0A7" w:rsidRDefault="00903932">
    <w:pPr>
      <w:pStyle w:val="Cabealho"/>
    </w:pPr>
    <w:r>
      <w:rPr>
        <w:noProof/>
        <w:lang w:val="pt-BR" w:eastAsia="pt-BR"/>
        <w14:ligatures w14:val="standardContextual"/>
      </w:rPr>
      <w:drawing>
        <wp:inline distT="0" distB="0" distL="0" distR="0" wp14:anchorId="169FA6D4" wp14:editId="05CFCFDD">
          <wp:extent cx="5400040" cy="756920"/>
          <wp:effectExtent l="0" t="0" r="0" b="5080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047E1126"/>
    <w:multiLevelType w:val="multilevel"/>
    <w:tmpl w:val="F0DCE2C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  <w:b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F81766"/>
    <w:multiLevelType w:val="hybridMultilevel"/>
    <w:tmpl w:val="169CCA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C3B634C"/>
    <w:multiLevelType w:val="hybridMultilevel"/>
    <w:tmpl w:val="0ADAC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E7B0C"/>
    <w:multiLevelType w:val="hybridMultilevel"/>
    <w:tmpl w:val="45E0F724"/>
    <w:lvl w:ilvl="0" w:tplc="03B8ED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47CF7"/>
    <w:multiLevelType w:val="multilevel"/>
    <w:tmpl w:val="6EF41F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2C08F2"/>
    <w:multiLevelType w:val="multilevel"/>
    <w:tmpl w:val="D3A88D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208133C8"/>
    <w:multiLevelType w:val="multilevel"/>
    <w:tmpl w:val="4AE007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E10C1C"/>
    <w:multiLevelType w:val="hybridMultilevel"/>
    <w:tmpl w:val="898E8770"/>
    <w:lvl w:ilvl="0" w:tplc="07BC34C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EF27D3"/>
    <w:multiLevelType w:val="multilevel"/>
    <w:tmpl w:val="20B63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AE050D"/>
    <w:multiLevelType w:val="multilevel"/>
    <w:tmpl w:val="0916CFE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03036C"/>
    <w:multiLevelType w:val="hybridMultilevel"/>
    <w:tmpl w:val="BFAC9CA4"/>
    <w:lvl w:ilvl="0" w:tplc="28D030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62"/>
    <w:multiLevelType w:val="hybridMultilevel"/>
    <w:tmpl w:val="D3482ABC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11FB"/>
    <w:multiLevelType w:val="multilevel"/>
    <w:tmpl w:val="0F00E02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  <w:color w:val="auto"/>
        <w:sz w:val="20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color w:val="auto"/>
        <w:sz w:val="20"/>
      </w:rPr>
    </w:lvl>
  </w:abstractNum>
  <w:abstractNum w:abstractNumId="16" w15:restartNumberingAfterBreak="0">
    <w:nsid w:val="3FD479E0"/>
    <w:multiLevelType w:val="multilevel"/>
    <w:tmpl w:val="942CF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ndara"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eastAsia="Candara"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eastAsia="Candara" w:hint="default"/>
        <w:b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eastAsia="Candar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ndar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ndar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ndar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ndara" w:hint="default"/>
        <w:b/>
      </w:rPr>
    </w:lvl>
  </w:abstractNum>
  <w:abstractNum w:abstractNumId="17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 w15:restartNumberingAfterBreak="0">
    <w:nsid w:val="45731098"/>
    <w:multiLevelType w:val="hybridMultilevel"/>
    <w:tmpl w:val="89C02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63FD2"/>
    <w:multiLevelType w:val="hybridMultilevel"/>
    <w:tmpl w:val="B680FB50"/>
    <w:lvl w:ilvl="0" w:tplc="BB2AED8E">
      <w:start w:val="10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5F97"/>
    <w:multiLevelType w:val="hybridMultilevel"/>
    <w:tmpl w:val="1FAC9542"/>
    <w:lvl w:ilvl="0" w:tplc="8886208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91B05"/>
    <w:multiLevelType w:val="hybridMultilevel"/>
    <w:tmpl w:val="1F36BFC0"/>
    <w:lvl w:ilvl="0" w:tplc="A58C9762">
      <w:start w:val="2"/>
      <w:numFmt w:val="decimal"/>
      <w:lvlText w:val="%1-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5F2"/>
    <w:multiLevelType w:val="multilevel"/>
    <w:tmpl w:val="7F9E7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0325973"/>
    <w:multiLevelType w:val="multilevel"/>
    <w:tmpl w:val="A67692D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60132B"/>
    <w:multiLevelType w:val="hybridMultilevel"/>
    <w:tmpl w:val="23EA1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61AD4"/>
    <w:multiLevelType w:val="hybridMultilevel"/>
    <w:tmpl w:val="F266EFBC"/>
    <w:lvl w:ilvl="0" w:tplc="99C0F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4319"/>
    <w:multiLevelType w:val="hybridMultilevel"/>
    <w:tmpl w:val="66927CA0"/>
    <w:lvl w:ilvl="0" w:tplc="4A1C649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43618B"/>
    <w:multiLevelType w:val="multilevel"/>
    <w:tmpl w:val="DB1A357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CC3E30"/>
    <w:multiLevelType w:val="multilevel"/>
    <w:tmpl w:val="F33CE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</w:rPr>
    </w:lvl>
  </w:abstractNum>
  <w:abstractNum w:abstractNumId="30" w15:restartNumberingAfterBreak="0">
    <w:nsid w:val="74A47AA4"/>
    <w:multiLevelType w:val="hybridMultilevel"/>
    <w:tmpl w:val="EC505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A3D42"/>
    <w:multiLevelType w:val="hybridMultilevel"/>
    <w:tmpl w:val="A41A03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91A1E"/>
    <w:multiLevelType w:val="hybridMultilevel"/>
    <w:tmpl w:val="190098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73D27"/>
    <w:multiLevelType w:val="hybridMultilevel"/>
    <w:tmpl w:val="6FF0B358"/>
    <w:lvl w:ilvl="0" w:tplc="76EE2A92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C4D6F36"/>
    <w:multiLevelType w:val="hybridMultilevel"/>
    <w:tmpl w:val="98941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"/>
  </w:num>
  <w:num w:numId="15">
    <w:abstractNumId w:val="15"/>
  </w:num>
  <w:num w:numId="16">
    <w:abstractNumId w:val="31"/>
  </w:num>
  <w:num w:numId="17">
    <w:abstractNumId w:val="34"/>
  </w:num>
  <w:num w:numId="18">
    <w:abstractNumId w:val="33"/>
  </w:num>
  <w:num w:numId="19">
    <w:abstractNumId w:val="25"/>
  </w:num>
  <w:num w:numId="20">
    <w:abstractNumId w:val="28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9"/>
  </w:num>
  <w:num w:numId="26">
    <w:abstractNumId w:val="5"/>
  </w:num>
  <w:num w:numId="27">
    <w:abstractNumId w:val="20"/>
  </w:num>
  <w:num w:numId="28">
    <w:abstractNumId w:val="23"/>
  </w:num>
  <w:num w:numId="29">
    <w:abstractNumId w:val="30"/>
  </w:num>
  <w:num w:numId="30">
    <w:abstractNumId w:val="4"/>
  </w:num>
  <w:num w:numId="31">
    <w:abstractNumId w:val="32"/>
  </w:num>
  <w:num w:numId="32">
    <w:abstractNumId w:val="16"/>
  </w:num>
  <w:num w:numId="33">
    <w:abstractNumId w:val="14"/>
  </w:num>
  <w:num w:numId="34">
    <w:abstractNumId w:val="13"/>
  </w:num>
  <w:num w:numId="35">
    <w:abstractNumId w:val="27"/>
  </w:num>
  <w:num w:numId="36">
    <w:abstractNumId w:val="10"/>
  </w:num>
  <w:num w:numId="37">
    <w:abstractNumId w:val="26"/>
  </w:num>
  <w:num w:numId="38">
    <w:abstractNumId w:val="7"/>
    <w:lvlOverride w:ilvl="0">
      <w:startOverride w:val="3"/>
    </w:lvlOverride>
    <w:lvlOverride w:ilvl="1">
      <w:startOverride w:val="10"/>
    </w:lvlOverride>
  </w:num>
  <w:num w:numId="39">
    <w:abstractNumId w:val="7"/>
    <w:lvlOverride w:ilvl="0">
      <w:startOverride w:val="7"/>
    </w:lvlOverride>
    <w:lvlOverride w:ilvl="1">
      <w:startOverride w:val="1"/>
    </w:lvlOverride>
  </w:num>
  <w:num w:numId="40">
    <w:abstractNumId w:val="7"/>
    <w:lvlOverride w:ilvl="0">
      <w:startOverride w:val="7"/>
    </w:lvlOverride>
    <w:lvlOverride w:ilvl="1">
      <w:startOverride w:val="1"/>
    </w:lvlOverride>
  </w:num>
  <w:num w:numId="41">
    <w:abstractNumId w:val="7"/>
    <w:lvlOverride w:ilvl="0">
      <w:startOverride w:val="7"/>
    </w:lvlOverride>
    <w:lvlOverride w:ilvl="1">
      <w:startOverride w:val="2"/>
    </w:lvlOverride>
  </w:num>
  <w:num w:numId="42">
    <w:abstractNumId w:val="6"/>
  </w:num>
  <w:num w:numId="43">
    <w:abstractNumId w:val="7"/>
    <w:lvlOverride w:ilvl="0">
      <w:startOverride w:val="8"/>
    </w:lvlOverride>
  </w:num>
  <w:num w:numId="44">
    <w:abstractNumId w:val="2"/>
  </w:num>
  <w:num w:numId="45">
    <w:abstractNumId w:val="18"/>
  </w:num>
  <w:num w:numId="46">
    <w:abstractNumId w:val="11"/>
  </w:num>
  <w:num w:numId="47">
    <w:abstractNumId w:val="7"/>
    <w:lvlOverride w:ilvl="0">
      <w:startOverride w:val="7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0A7"/>
    <w:rsid w:val="00013C5C"/>
    <w:rsid w:val="00020D97"/>
    <w:rsid w:val="00026445"/>
    <w:rsid w:val="000320C6"/>
    <w:rsid w:val="0007119F"/>
    <w:rsid w:val="00084703"/>
    <w:rsid w:val="000A583F"/>
    <w:rsid w:val="000B4740"/>
    <w:rsid w:val="000D16C7"/>
    <w:rsid w:val="000E2F84"/>
    <w:rsid w:val="001351C0"/>
    <w:rsid w:val="00140C6D"/>
    <w:rsid w:val="00163922"/>
    <w:rsid w:val="00192121"/>
    <w:rsid w:val="00213A24"/>
    <w:rsid w:val="00235BB2"/>
    <w:rsid w:val="002375B4"/>
    <w:rsid w:val="002402E9"/>
    <w:rsid w:val="00251999"/>
    <w:rsid w:val="00255E3B"/>
    <w:rsid w:val="00267A5A"/>
    <w:rsid w:val="00272C30"/>
    <w:rsid w:val="002868FE"/>
    <w:rsid w:val="002C225D"/>
    <w:rsid w:val="002C591F"/>
    <w:rsid w:val="002F6935"/>
    <w:rsid w:val="00310F36"/>
    <w:rsid w:val="00330DA1"/>
    <w:rsid w:val="00331C1C"/>
    <w:rsid w:val="0036342E"/>
    <w:rsid w:val="003721E1"/>
    <w:rsid w:val="003901B1"/>
    <w:rsid w:val="003D7BE6"/>
    <w:rsid w:val="003E3606"/>
    <w:rsid w:val="003F2444"/>
    <w:rsid w:val="00404E1D"/>
    <w:rsid w:val="004074F7"/>
    <w:rsid w:val="004126D2"/>
    <w:rsid w:val="004154CB"/>
    <w:rsid w:val="00416D05"/>
    <w:rsid w:val="0045160A"/>
    <w:rsid w:val="004572D5"/>
    <w:rsid w:val="004808D3"/>
    <w:rsid w:val="004831C1"/>
    <w:rsid w:val="00492B6C"/>
    <w:rsid w:val="004A05A3"/>
    <w:rsid w:val="004B4C77"/>
    <w:rsid w:val="004C18EC"/>
    <w:rsid w:val="004C7DB6"/>
    <w:rsid w:val="00511114"/>
    <w:rsid w:val="00517835"/>
    <w:rsid w:val="00525350"/>
    <w:rsid w:val="00542CBD"/>
    <w:rsid w:val="00553310"/>
    <w:rsid w:val="00554717"/>
    <w:rsid w:val="005710A7"/>
    <w:rsid w:val="00575E02"/>
    <w:rsid w:val="00585197"/>
    <w:rsid w:val="00585DE1"/>
    <w:rsid w:val="005936FE"/>
    <w:rsid w:val="005B0873"/>
    <w:rsid w:val="005C1DA8"/>
    <w:rsid w:val="005C5E71"/>
    <w:rsid w:val="00607436"/>
    <w:rsid w:val="00611F89"/>
    <w:rsid w:val="00616FC3"/>
    <w:rsid w:val="00617FF5"/>
    <w:rsid w:val="0063012F"/>
    <w:rsid w:val="00635184"/>
    <w:rsid w:val="006700CD"/>
    <w:rsid w:val="006953B5"/>
    <w:rsid w:val="006C68ED"/>
    <w:rsid w:val="006E1649"/>
    <w:rsid w:val="006E2629"/>
    <w:rsid w:val="006F2697"/>
    <w:rsid w:val="006F3D8C"/>
    <w:rsid w:val="006F62E1"/>
    <w:rsid w:val="0077309F"/>
    <w:rsid w:val="007869F1"/>
    <w:rsid w:val="007C4F8A"/>
    <w:rsid w:val="007D2662"/>
    <w:rsid w:val="007D6A5E"/>
    <w:rsid w:val="007E75B0"/>
    <w:rsid w:val="00800322"/>
    <w:rsid w:val="008003EA"/>
    <w:rsid w:val="00833DA4"/>
    <w:rsid w:val="008419D9"/>
    <w:rsid w:val="00882F87"/>
    <w:rsid w:val="00884DC8"/>
    <w:rsid w:val="00885163"/>
    <w:rsid w:val="008864E6"/>
    <w:rsid w:val="008A42B0"/>
    <w:rsid w:val="008D199D"/>
    <w:rsid w:val="00903932"/>
    <w:rsid w:val="009147E2"/>
    <w:rsid w:val="009163AD"/>
    <w:rsid w:val="009500AD"/>
    <w:rsid w:val="00951BA3"/>
    <w:rsid w:val="0097068B"/>
    <w:rsid w:val="00972E00"/>
    <w:rsid w:val="00980EC1"/>
    <w:rsid w:val="009864C3"/>
    <w:rsid w:val="009A6888"/>
    <w:rsid w:val="009C506D"/>
    <w:rsid w:val="009C70DD"/>
    <w:rsid w:val="009E530B"/>
    <w:rsid w:val="009F7D02"/>
    <w:rsid w:val="00A368BB"/>
    <w:rsid w:val="00A65D4A"/>
    <w:rsid w:val="00A80FB3"/>
    <w:rsid w:val="00A96379"/>
    <w:rsid w:val="00AA65AE"/>
    <w:rsid w:val="00AE6A93"/>
    <w:rsid w:val="00AF39F6"/>
    <w:rsid w:val="00B04873"/>
    <w:rsid w:val="00B279B3"/>
    <w:rsid w:val="00B537DE"/>
    <w:rsid w:val="00B66A07"/>
    <w:rsid w:val="00B94551"/>
    <w:rsid w:val="00BA0100"/>
    <w:rsid w:val="00BA4BD9"/>
    <w:rsid w:val="00BD0EE7"/>
    <w:rsid w:val="00BD7D2B"/>
    <w:rsid w:val="00C02810"/>
    <w:rsid w:val="00C1633A"/>
    <w:rsid w:val="00C217AA"/>
    <w:rsid w:val="00C229EC"/>
    <w:rsid w:val="00C75EBA"/>
    <w:rsid w:val="00C90594"/>
    <w:rsid w:val="00CC210D"/>
    <w:rsid w:val="00CF6157"/>
    <w:rsid w:val="00CF63B1"/>
    <w:rsid w:val="00D03CFD"/>
    <w:rsid w:val="00D419C6"/>
    <w:rsid w:val="00D56586"/>
    <w:rsid w:val="00D64161"/>
    <w:rsid w:val="00D7031C"/>
    <w:rsid w:val="00D97F3D"/>
    <w:rsid w:val="00DA562F"/>
    <w:rsid w:val="00DB0091"/>
    <w:rsid w:val="00DD30C3"/>
    <w:rsid w:val="00DD355E"/>
    <w:rsid w:val="00E12AF0"/>
    <w:rsid w:val="00E2160E"/>
    <w:rsid w:val="00E612E9"/>
    <w:rsid w:val="00E72C04"/>
    <w:rsid w:val="00E83A10"/>
    <w:rsid w:val="00E93236"/>
    <w:rsid w:val="00EA3975"/>
    <w:rsid w:val="00EC142A"/>
    <w:rsid w:val="00EE3C02"/>
    <w:rsid w:val="00EE424B"/>
    <w:rsid w:val="00EE4CEE"/>
    <w:rsid w:val="00EF0AE3"/>
    <w:rsid w:val="00EF3271"/>
    <w:rsid w:val="00F11053"/>
    <w:rsid w:val="00F53978"/>
    <w:rsid w:val="00F76EE2"/>
    <w:rsid w:val="00F81398"/>
    <w:rsid w:val="00FC283B"/>
    <w:rsid w:val="00FC3018"/>
    <w:rsid w:val="00FD690B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82731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0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uiPriority w:val="39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454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User</cp:lastModifiedBy>
  <cp:revision>129</cp:revision>
  <dcterms:created xsi:type="dcterms:W3CDTF">2023-11-23T12:08:00Z</dcterms:created>
  <dcterms:modified xsi:type="dcterms:W3CDTF">2026-05-28T19:07:00Z</dcterms:modified>
</cp:coreProperties>
</file>